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6E" w:rsidRDefault="000368FC">
      <w:pPr>
        <w:spacing w:line="360" w:lineRule="auto"/>
        <w:ind w:left="552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63486E" w:rsidRDefault="000368FC">
      <w:pPr>
        <w:spacing w:line="360" w:lineRule="auto"/>
        <w:ind w:left="5528"/>
      </w:pPr>
      <w:r>
        <w:rPr>
          <w:sz w:val="28"/>
          <w:szCs w:val="28"/>
        </w:rPr>
        <w:t>Розпорядження голови</w:t>
      </w:r>
      <w:r>
        <w:rPr>
          <w:sz w:val="28"/>
          <w:szCs w:val="28"/>
        </w:rPr>
        <w:t xml:space="preserve"> </w:t>
      </w:r>
    </w:p>
    <w:p w:rsidR="0063486E" w:rsidRDefault="000368FC">
      <w:pPr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районної державної адміністрації</w:t>
      </w:r>
    </w:p>
    <w:p w:rsidR="0063486E" w:rsidRDefault="00DE70D4">
      <w:pPr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27</w:t>
      </w:r>
      <w:r w:rsidR="000368FC">
        <w:rPr>
          <w:sz w:val="28"/>
          <w:szCs w:val="28"/>
        </w:rPr>
        <w:t xml:space="preserve">.05.2021 № </w:t>
      </w:r>
      <w:r>
        <w:rPr>
          <w:sz w:val="28"/>
          <w:szCs w:val="28"/>
        </w:rPr>
        <w:t>92</w:t>
      </w:r>
    </w:p>
    <w:p w:rsidR="0063486E" w:rsidRDefault="0063486E">
      <w:pPr>
        <w:jc w:val="center"/>
        <w:rPr>
          <w:sz w:val="16"/>
          <w:szCs w:val="16"/>
        </w:rPr>
      </w:pPr>
    </w:p>
    <w:p w:rsidR="0063486E" w:rsidRDefault="000368FC">
      <w:pPr>
        <w:tabs>
          <w:tab w:val="left" w:pos="652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ПОЛОЖЕННЯ</w:t>
      </w:r>
    </w:p>
    <w:p w:rsidR="0063486E" w:rsidRDefault="000368FC">
      <w:pPr>
        <w:tabs>
          <w:tab w:val="left" w:pos="652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про відділ ведення Державного реєстру виборців</w:t>
      </w:r>
    </w:p>
    <w:p w:rsidR="0063486E" w:rsidRDefault="000368FC">
      <w:pPr>
        <w:tabs>
          <w:tab w:val="left" w:pos="652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апарату районної державної адміністрації</w:t>
      </w:r>
    </w:p>
    <w:p w:rsidR="0063486E" w:rsidRDefault="0063486E">
      <w:pPr>
        <w:tabs>
          <w:tab w:val="left" w:pos="6520"/>
        </w:tabs>
        <w:ind w:firstLine="720"/>
        <w:rPr>
          <w:sz w:val="28"/>
          <w:szCs w:val="28"/>
        </w:rPr>
      </w:pPr>
    </w:p>
    <w:p w:rsidR="0063486E" w:rsidRDefault="000368FC">
      <w:pPr>
        <w:tabs>
          <w:tab w:val="left" w:pos="6520"/>
        </w:tabs>
        <w:ind w:firstLine="720"/>
        <w:jc w:val="both"/>
      </w:pPr>
      <w:r>
        <w:rPr>
          <w:sz w:val="28"/>
          <w:szCs w:val="28"/>
        </w:rPr>
        <w:t xml:space="preserve">1. Відділ ведення Державного реєстру виборців (далі – відділ ведення </w:t>
      </w:r>
      <w:r>
        <w:rPr>
          <w:sz w:val="28"/>
          <w:szCs w:val="28"/>
        </w:rPr>
        <w:t>Реєстру) є структурним підрозділом апарату Володимир-Волинської районної державної адміністрації, який утворюється головою райдержадміністрації, йому підзвітний та підконтрольний і підпорядковується керівникові апарату райдержадміністрації.</w:t>
      </w:r>
    </w:p>
    <w:p w:rsidR="0063486E" w:rsidRDefault="000368FC">
      <w:pPr>
        <w:tabs>
          <w:tab w:val="left" w:pos="6520"/>
        </w:tabs>
        <w:ind w:firstLine="720"/>
        <w:jc w:val="both"/>
      </w:pPr>
      <w:r>
        <w:rPr>
          <w:sz w:val="28"/>
          <w:szCs w:val="28"/>
        </w:rPr>
        <w:t>2. Відділ веден</w:t>
      </w:r>
      <w:r>
        <w:rPr>
          <w:sz w:val="28"/>
          <w:szCs w:val="28"/>
        </w:rPr>
        <w:t>ня Реєстру у своїй діяльності керується Конституцією та законами України «Про Державний реєстр виборців»</w:t>
      </w:r>
      <w:r>
        <w:rPr>
          <w:color w:val="000000"/>
          <w:sz w:val="28"/>
          <w:szCs w:val="28"/>
        </w:rPr>
        <w:t>, «Про державну службу»</w:t>
      </w:r>
      <w:r>
        <w:rPr>
          <w:sz w:val="28"/>
          <w:szCs w:val="28"/>
        </w:rPr>
        <w:t>, а також іншими законами України, актами Президента України та Кабінету Міністрів України, Центральної виборчої комісії, розпоря</w:t>
      </w:r>
      <w:r>
        <w:rPr>
          <w:sz w:val="28"/>
          <w:szCs w:val="28"/>
        </w:rPr>
        <w:t>дженнями та дорученнями голови обласної та районної державної адміністрації, наказами регіонального органу адміністрування Державного реєстру виборців, а також цим Положенням.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Основними завданнями відділу ведення Реєстру є:</w:t>
      </w:r>
    </w:p>
    <w:p w:rsidR="0063486E" w:rsidRDefault="000368FC">
      <w:pPr>
        <w:tabs>
          <w:tab w:val="left" w:pos="6520"/>
        </w:tabs>
        <w:ind w:firstLine="12"/>
        <w:jc w:val="both"/>
      </w:pPr>
      <w:r>
        <w:rPr>
          <w:sz w:val="28"/>
          <w:szCs w:val="28"/>
        </w:rPr>
        <w:t>1) ведення Державного реєстру</w:t>
      </w:r>
      <w:r>
        <w:rPr>
          <w:sz w:val="28"/>
          <w:szCs w:val="28"/>
        </w:rPr>
        <w:t xml:space="preserve"> виборці (далі – Реєстр), до якого заносяться відомості про громадян України, які мають право голосу відповідно до статті 70 Конституції України (далі – виборці) і проживають або перебувають на території населених пунктів, які входять до складу Володимир-В</w:t>
      </w:r>
      <w:r>
        <w:rPr>
          <w:sz w:val="28"/>
          <w:szCs w:val="28"/>
        </w:rPr>
        <w:t>олинського району;</w:t>
      </w:r>
    </w:p>
    <w:p w:rsidR="0063486E" w:rsidRDefault="000368FC">
      <w:pPr>
        <w:tabs>
          <w:tab w:val="left" w:pos="6520"/>
        </w:tabs>
        <w:ind w:firstLine="12"/>
        <w:jc w:val="both"/>
      </w:pPr>
      <w:r>
        <w:rPr>
          <w:sz w:val="28"/>
          <w:szCs w:val="28"/>
        </w:rPr>
        <w:t xml:space="preserve">2) складання та уточнення списків виборців для проведення виборів і референдумів. 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Відділ ведення Реєстру відповідно до покладених на нього завдань: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ведення Реєстру, що передбачає здійснення      організаційно-правової п</w:t>
      </w:r>
      <w:r>
        <w:rPr>
          <w:sz w:val="28"/>
          <w:szCs w:val="28"/>
        </w:rPr>
        <w:t>ідготовки та виконання в режимі записування таких дій: внесення запису про виборця до бази даних Реєстру; внесення змін до персональних даних виборців, що містяться в базі даних Реєстру (далі -              персональні дані Реєстру); знищення запису Реєстр</w:t>
      </w:r>
      <w:r>
        <w:rPr>
          <w:sz w:val="28"/>
          <w:szCs w:val="28"/>
        </w:rPr>
        <w:t>у на підставах і у спосіб, що встановлені Законом України «Про Державний реєстр виборців» (далі – Закон) та рішеннями розпорядника Реєстру, прийнятими згідно із Законом, з використанням візуального та автоматизованого контролю за повнотою та коректністю пе</w:t>
      </w:r>
      <w:r>
        <w:rPr>
          <w:sz w:val="28"/>
          <w:szCs w:val="28"/>
        </w:rPr>
        <w:t>рсональних даних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веде облік усіх дій щодо зміни бази даних Реєстру в порядку та за формою, встановленими розпорядником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відповідно до законодавства захист Реєстру під час його ведення, в тому числі дотримання вимог функціо</w:t>
      </w:r>
      <w:r>
        <w:rPr>
          <w:sz w:val="28"/>
          <w:szCs w:val="28"/>
        </w:rPr>
        <w:t>нування комплексної системи захисту інформації в автоматизованій інформаційно-телекомунікаційній системі «Про Державний реєстр виборців»;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333333"/>
          <w:sz w:val="28"/>
          <w:szCs w:val="28"/>
        </w:rPr>
        <w:t>визначає на підставі відомостей про виборчу адресу виборця номер виборчої дільниці, дільниці референдуму, до яких в</w:t>
      </w:r>
      <w:r>
        <w:rPr>
          <w:color w:val="333333"/>
          <w:sz w:val="28"/>
          <w:szCs w:val="28"/>
        </w:rPr>
        <w:t>ідноситься виборець</w:t>
      </w:r>
      <w:r>
        <w:rPr>
          <w:sz w:val="28"/>
          <w:szCs w:val="28"/>
        </w:rPr>
        <w:t>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в установленому законом порядку розглядає звернення громадян з питань, пов’язаних з його діяльністю;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проводить у разі потреби перевірки відомостей про особу, зазначених у заяві про включення до Реєстру чи зміну її персональних да</w:t>
      </w:r>
      <w:r>
        <w:rPr>
          <w:sz w:val="28"/>
          <w:szCs w:val="28"/>
        </w:rPr>
        <w:t>них, внесених до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вручає або надсилає виборцю повідомлення про його включення до Реєстру за формою, встановленою розпорядником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вручає або надсилає виборцю повідомлення про внесення змін до його персональних даних, внесених до </w:t>
      </w:r>
      <w:r>
        <w:rPr>
          <w:sz w:val="28"/>
          <w:szCs w:val="28"/>
        </w:rPr>
        <w:t>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надає на письмовий запит виборця, поданий у встановленому Законом порядку, відповідну інформацію з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періодичне поновлення, а також уточнення персональних даних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забезпечує у разі призначення виборів чи референду</w:t>
      </w:r>
      <w:r>
        <w:rPr>
          <w:sz w:val="28"/>
          <w:szCs w:val="28"/>
        </w:rPr>
        <w:t>мів складання, уточнення та виготовлення списків виборців на виборчих дільницях, дільницях референдуму відповідно до законодавства;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12) здійснює відповідно до законодавства заходи щодо тимчасової зміни місця голосування виборця без зміни його виборчої адре</w:t>
      </w:r>
      <w:r>
        <w:rPr>
          <w:sz w:val="28"/>
          <w:szCs w:val="28"/>
        </w:rPr>
        <w:t>си;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>
        <w:rPr>
          <w:color w:val="333333"/>
        </w:rPr>
        <w:t xml:space="preserve"> </w:t>
      </w:r>
      <w:r>
        <w:rPr>
          <w:sz w:val="28"/>
          <w:szCs w:val="28"/>
        </w:rPr>
        <w:t>виготовляє іменні запрошення виборцям на вибори чи референдуми;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отримує від дільничних виборчих комісій відомості про зміни, внесені ними до уточнених списків виборців, для опрацювання в установленому Законом порядку;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15) проводить перевірку зв</w:t>
      </w:r>
      <w:r>
        <w:rPr>
          <w:sz w:val="28"/>
          <w:szCs w:val="28"/>
        </w:rPr>
        <w:t>ернень політичних партій, розглядає запити виборчих комісій в установленому Законом порядку;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16) надає необхідну інформацію на запит суду стосовно уточнення відомостей про виборця у зв’язку з розглядом адміністративної справи щодо уточнення списку виборців</w:t>
      </w:r>
      <w:r>
        <w:rPr>
          <w:sz w:val="28"/>
          <w:szCs w:val="28"/>
        </w:rPr>
        <w:t>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17) надає в установленому порядку статистичну інформацію про кількісні характеристики виборчого корпусу на підставі відомостей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18) проводить перевірку некоректних відомостей Реєстру, виявлених  розпорядником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19) формує подання до Центра</w:t>
      </w:r>
      <w:r>
        <w:rPr>
          <w:sz w:val="28"/>
          <w:szCs w:val="28"/>
        </w:rPr>
        <w:t>льної виборчої комісії щодо виборчих дільниць, які існують на постійній основі, за наданими суб’єктами їх внесення відомостями;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20) здійснює облік виборчих дільниць, які існують на постійній основі;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передає до Центральної виборчої комісії зміст рішень </w:t>
      </w:r>
      <w:r>
        <w:rPr>
          <w:sz w:val="28"/>
          <w:szCs w:val="28"/>
        </w:rPr>
        <w:t>та повідомлення виборчих комісій у передбачених законодавством випадках;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22) здійснює налаштування та супроводження програмного і технічного забезпечення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здійснює інші функції відповідно до законодавства, необхідні для виконання покладених на </w:t>
      </w:r>
      <w:r>
        <w:rPr>
          <w:sz w:val="28"/>
          <w:szCs w:val="28"/>
        </w:rPr>
        <w:t>нього завдань.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Покладення на відділ ведення Реєстру завдань, що виходять за межі його компетенції, не допускається.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Відділ ведення Реєстру має право одержувати в установленому порядку від структурних підрозділів райдержадміністрації, територіальних о</w:t>
      </w:r>
      <w:r>
        <w:rPr>
          <w:sz w:val="28"/>
          <w:szCs w:val="28"/>
        </w:rPr>
        <w:t xml:space="preserve">рганів міністерств та інших центральних органів виконавчої влади, від виборців,  органів місцевого самоврядування, виборчих комісій, комісій референдуму, </w:t>
      </w:r>
      <w:r>
        <w:rPr>
          <w:sz w:val="28"/>
          <w:szCs w:val="28"/>
        </w:rPr>
        <w:lastRenderedPageBreak/>
        <w:t xml:space="preserve">закладів, установ та організацій, їх посадових осіб інформацію, документи та матеріали, необхідні для </w:t>
      </w:r>
      <w:r>
        <w:rPr>
          <w:sz w:val="28"/>
          <w:szCs w:val="28"/>
        </w:rPr>
        <w:t xml:space="preserve">виконання покладених на нього завдань. 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Відділ ведення Реєстру взаємодіє у процесі виконання покладених на нього завдань із структурними підрозділами районної держадміністрації, територіальними органами центральних органів виконавчої влади, органами міс</w:t>
      </w:r>
      <w:r>
        <w:rPr>
          <w:sz w:val="28"/>
          <w:szCs w:val="28"/>
        </w:rPr>
        <w:t>цевого самоврядування, закордонними дипломатичними установами України, виборчими комісіями, комісіями референдуму, а також закладами, установами та  організаціями всіх форм власності, об’єднаннями громадян і окремими громадянами.</w:t>
      </w:r>
    </w:p>
    <w:p w:rsidR="0063486E" w:rsidRDefault="000368FC">
      <w:pPr>
        <w:pStyle w:val="rvps2"/>
        <w:spacing w:beforeAutospacing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Відділ ведення Реєстру </w:t>
      </w:r>
      <w:r>
        <w:rPr>
          <w:sz w:val="28"/>
          <w:szCs w:val="28"/>
          <w:lang w:val="uk-UA"/>
        </w:rPr>
        <w:t>очолює н</w:t>
      </w:r>
      <w:r>
        <w:rPr>
          <w:sz w:val="28"/>
          <w:szCs w:val="28"/>
        </w:rPr>
        <w:t>ачальник</w:t>
      </w:r>
      <w:r>
        <w:rPr>
          <w:sz w:val="28"/>
          <w:szCs w:val="28"/>
          <w:lang w:val="uk-UA"/>
        </w:rPr>
        <w:t>, який</w:t>
      </w:r>
      <w:r>
        <w:rPr>
          <w:sz w:val="28"/>
          <w:szCs w:val="28"/>
        </w:rPr>
        <w:t>:</w:t>
      </w:r>
    </w:p>
    <w:p w:rsidR="0063486E" w:rsidRDefault="000368FC">
      <w:pPr>
        <w:tabs>
          <w:tab w:val="left" w:pos="6520"/>
        </w:tabs>
        <w:ind w:firstLine="720"/>
        <w:jc w:val="both"/>
      </w:pPr>
      <w:r>
        <w:rPr>
          <w:sz w:val="28"/>
          <w:szCs w:val="28"/>
        </w:rPr>
        <w:t>1) забезпечує виконання на відповідній території Закону, законодавства України про вибори та референдуми з питань, що стосуються діяльності відділу ведення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здійснює керівництво діяльністю відділу і несе персональну відпо</w:t>
      </w:r>
      <w:r>
        <w:rPr>
          <w:sz w:val="28"/>
          <w:szCs w:val="28"/>
        </w:rPr>
        <w:t>відальність за виконання покладених на відділ завдань;</w:t>
      </w:r>
    </w:p>
    <w:p w:rsidR="0063486E" w:rsidRDefault="000368FC">
      <w:pPr>
        <w:tabs>
          <w:tab w:val="left" w:pos="652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3) розподіляє обов’язки між працівниками відділу;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видає накази у випадках та в порядку, визначених Законом, організовує і контролює їх виконання;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забезпечує в межах своїх повноважень зберігання </w:t>
      </w:r>
      <w:r>
        <w:rPr>
          <w:sz w:val="28"/>
          <w:szCs w:val="28"/>
        </w:rPr>
        <w:t>інформації з обмеженим доступом відповідно до законодавства;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вносить в установленому порядку пропозиції щодо фінансового забезпечення роботи з ведення Реєстру;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підписує визначені Законом документи, що скріплюються печаткою відділу;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вносить у встан</w:t>
      </w:r>
      <w:r>
        <w:rPr>
          <w:sz w:val="28"/>
          <w:szCs w:val="28"/>
        </w:rPr>
        <w:t>овленому законодавством порядку пропозиції стосовно притягнення до відповідальності осіб, винних у порушенні Закону;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забезпечує в установленому порядку представництво інтересів відділу ведення Реєстру в судах;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виконує інші повноваження згідно з акта</w:t>
      </w:r>
      <w:r>
        <w:rPr>
          <w:sz w:val="28"/>
          <w:szCs w:val="28"/>
        </w:rPr>
        <w:t>ми законодавства та положенням про відділ.</w:t>
      </w:r>
    </w:p>
    <w:p w:rsidR="0063486E" w:rsidRDefault="000368FC">
      <w:pPr>
        <w:tabs>
          <w:tab w:val="left" w:pos="6520"/>
        </w:tabs>
        <w:ind w:firstLine="720"/>
        <w:jc w:val="both"/>
      </w:pPr>
      <w:r>
        <w:rPr>
          <w:rStyle w:val="docdata"/>
          <w:color w:val="000000"/>
          <w:sz w:val="28"/>
          <w:szCs w:val="28"/>
        </w:rPr>
        <w:t>9. Начальн</w:t>
      </w:r>
      <w:r>
        <w:rPr>
          <w:color w:val="000000"/>
          <w:sz w:val="28"/>
          <w:szCs w:val="28"/>
        </w:rPr>
        <w:t xml:space="preserve">ик та інші працівники відділу ведення Реєстру </w:t>
      </w:r>
      <w:r>
        <w:rPr>
          <w:sz w:val="28"/>
          <w:szCs w:val="28"/>
        </w:rPr>
        <w:t>призначаються на посади та звільняються з посад у порядку, передбаченому законодавством України</w:t>
      </w:r>
      <w:r>
        <w:rPr>
          <w:color w:val="000000"/>
          <w:sz w:val="28"/>
          <w:szCs w:val="28"/>
        </w:rPr>
        <w:t>.</w:t>
      </w:r>
    </w:p>
    <w:p w:rsidR="0063486E" w:rsidRDefault="000368FC">
      <w:pPr>
        <w:tabs>
          <w:tab w:val="left" w:pos="65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bookmarkStart w:id="0" w:name="_GoBack"/>
      <w:bookmarkEnd w:id="0"/>
      <w:r>
        <w:rPr>
          <w:sz w:val="28"/>
          <w:szCs w:val="28"/>
        </w:rPr>
        <w:t>Чисельність працівників відділу ведення Реєстру визначає</w:t>
      </w:r>
      <w:r>
        <w:rPr>
          <w:sz w:val="28"/>
          <w:szCs w:val="28"/>
        </w:rPr>
        <w:t>ться відповідно до вимог постанови Кабінету Міністрів України від 18 липня 2007 року № 943 «Деякі питання утворення органів (відділів) ведення та регіональних органів (відділів) адміністрування Державного реєстру виборців».</w:t>
      </w:r>
    </w:p>
    <w:p w:rsidR="0063486E" w:rsidRDefault="000368F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11. Відділ ведення Реєстру має в</w:t>
      </w:r>
      <w:r>
        <w:rPr>
          <w:sz w:val="28"/>
          <w:szCs w:val="28"/>
        </w:rPr>
        <w:t>ласну печатку та бланк.</w:t>
      </w:r>
    </w:p>
    <w:p w:rsidR="0063486E" w:rsidRDefault="0063486E">
      <w:pPr>
        <w:ind w:firstLine="708"/>
        <w:jc w:val="both"/>
        <w:rPr>
          <w:sz w:val="28"/>
          <w:szCs w:val="28"/>
          <w:lang w:val="ru-RU"/>
        </w:rPr>
      </w:pPr>
    </w:p>
    <w:p w:rsidR="0063486E" w:rsidRDefault="00DE70D4" w:rsidP="00DE70D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</w:t>
      </w:r>
    </w:p>
    <w:p w:rsidR="0063486E" w:rsidRDefault="0063486E">
      <w:pPr>
        <w:jc w:val="both"/>
        <w:rPr>
          <w:sz w:val="28"/>
          <w:szCs w:val="28"/>
        </w:rPr>
      </w:pPr>
    </w:p>
    <w:p w:rsidR="0063486E" w:rsidRDefault="0063486E"/>
    <w:sectPr w:rsidR="0063486E">
      <w:pgSz w:w="11906" w:h="16838"/>
      <w:pgMar w:top="540" w:right="567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6E"/>
    <w:rsid w:val="000368FC"/>
    <w:rsid w:val="0063486E"/>
    <w:rsid w:val="00DE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3E0CA"/>
  <w15:docId w15:val="{6E1B6961-BB79-44A8-A450-9683520B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1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qFormat/>
    <w:rsid w:val="00E771CE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customStyle="1" w:styleId="rvps2">
    <w:name w:val="rvps2"/>
    <w:basedOn w:val="a"/>
    <w:qFormat/>
    <w:rsid w:val="00E771CE"/>
    <w:pPr>
      <w:spacing w:beforeAutospacing="1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1118</Words>
  <Characters>6373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12</cp:revision>
  <cp:lastPrinted>2021-05-25T15:25:00Z</cp:lastPrinted>
  <dcterms:created xsi:type="dcterms:W3CDTF">2021-05-24T09:46:00Z</dcterms:created>
  <dcterms:modified xsi:type="dcterms:W3CDTF">2021-06-14T05:39:00Z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