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7E" w:rsidRDefault="00966D7E" w:rsidP="00E76CD4">
      <w:pPr>
        <w:shd w:val="clear" w:color="auto" w:fill="FFFFFF"/>
        <w:spacing w:before="329"/>
        <w:ind w:left="67" w:right="-81"/>
        <w:jc w:val="center"/>
        <w:rPr>
          <w:b/>
          <w:bCs/>
          <w:color w:val="000000"/>
          <w:spacing w:val="1"/>
          <w:szCs w:val="28"/>
          <w:lang w:val="en-US"/>
        </w:rPr>
      </w:pPr>
      <w:r w:rsidRPr="00B81908">
        <w:rPr>
          <w:noProof/>
          <w:sz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7.25pt;visibility:visible">
            <v:imagedata r:id="rId6" o:title=""/>
          </v:shape>
        </w:pict>
      </w:r>
    </w:p>
    <w:p w:rsidR="00966D7E" w:rsidRDefault="00966D7E" w:rsidP="00E76CD4">
      <w:pPr>
        <w:shd w:val="clear" w:color="auto" w:fill="FFFFFF"/>
        <w:spacing w:before="329"/>
        <w:ind w:left="67" w:right="-81"/>
      </w:pPr>
      <w:r>
        <w:rPr>
          <w:b/>
          <w:bCs/>
          <w:color w:val="000000"/>
          <w:spacing w:val="1"/>
          <w:szCs w:val="28"/>
        </w:rPr>
        <w:t>ВОЛОДИМИР-ВОЛИНСЬКА РАЙОННА ДЕРЖАВНА</w:t>
      </w:r>
      <w:r w:rsidRPr="00C37302">
        <w:rPr>
          <w:b/>
          <w:bCs/>
          <w:color w:val="000000"/>
          <w:spacing w:val="1"/>
          <w:szCs w:val="28"/>
        </w:rPr>
        <w:t xml:space="preserve"> </w:t>
      </w:r>
      <w:r>
        <w:rPr>
          <w:b/>
          <w:bCs/>
          <w:color w:val="000000"/>
          <w:spacing w:val="1"/>
          <w:szCs w:val="28"/>
        </w:rPr>
        <w:t>АДМІНІСТРАЦІЯ</w:t>
      </w:r>
    </w:p>
    <w:p w:rsidR="00966D7E" w:rsidRDefault="00966D7E" w:rsidP="00E76CD4">
      <w:pPr>
        <w:shd w:val="clear" w:color="auto" w:fill="FFFFFF"/>
        <w:ind w:right="-81"/>
        <w:jc w:val="center"/>
      </w:pPr>
      <w:r>
        <w:rPr>
          <w:b/>
          <w:bCs/>
          <w:color w:val="000000"/>
          <w:spacing w:val="3"/>
          <w:szCs w:val="28"/>
        </w:rPr>
        <w:t>ВОЛИНСЬКОЇ ОБЛАСТІ</w:t>
      </w:r>
    </w:p>
    <w:p w:rsidR="00966D7E" w:rsidRDefault="00966D7E" w:rsidP="00E76CD4">
      <w:pPr>
        <w:shd w:val="clear" w:color="auto" w:fill="FFFFFF"/>
        <w:spacing w:before="271"/>
        <w:ind w:right="-81"/>
        <w:jc w:val="center"/>
        <w:rPr>
          <w:b/>
          <w:bCs/>
          <w:color w:val="000000"/>
          <w:spacing w:val="3"/>
          <w:sz w:val="32"/>
          <w:szCs w:val="32"/>
          <w:lang w:val="ru-RU"/>
        </w:rPr>
      </w:pPr>
      <w:r>
        <w:rPr>
          <w:b/>
          <w:bCs/>
          <w:color w:val="000000"/>
          <w:spacing w:val="3"/>
          <w:sz w:val="32"/>
          <w:szCs w:val="32"/>
        </w:rPr>
        <w:t>РОЗПОРЯДЖЕННЯ</w:t>
      </w:r>
    </w:p>
    <w:p w:rsidR="00966D7E" w:rsidRPr="00E76CD4" w:rsidRDefault="00966D7E" w:rsidP="00E76CD4">
      <w:pPr>
        <w:shd w:val="clear" w:color="auto" w:fill="FFFFFF"/>
        <w:spacing w:before="271"/>
        <w:ind w:right="-81"/>
        <w:jc w:val="center"/>
        <w:rPr>
          <w:b/>
          <w:bCs/>
          <w:color w:val="000000"/>
          <w:spacing w:val="3"/>
          <w:sz w:val="32"/>
          <w:szCs w:val="32"/>
          <w:lang w:val="ru-RU"/>
        </w:rPr>
      </w:pPr>
    </w:p>
    <w:p w:rsidR="00966D7E" w:rsidRPr="008E36AF" w:rsidRDefault="00966D7E" w:rsidP="009F6B73">
      <w:pPr>
        <w:rPr>
          <w:lang w:val="ru-RU"/>
        </w:rPr>
      </w:pPr>
      <w:r>
        <w:rPr>
          <w:szCs w:val="28"/>
          <w:lang w:val="ru-RU"/>
        </w:rPr>
        <w:t xml:space="preserve">  </w:t>
      </w:r>
      <w:r w:rsidRPr="008E36AF">
        <w:rPr>
          <w:szCs w:val="28"/>
          <w:lang w:val="ru-RU"/>
        </w:rPr>
        <w:t>5</w:t>
      </w:r>
      <w:r>
        <w:rPr>
          <w:szCs w:val="28"/>
          <w:lang w:val="ru-RU"/>
        </w:rPr>
        <w:t xml:space="preserve"> квітня </w:t>
      </w:r>
      <w:r>
        <w:t xml:space="preserve"> 2013 року   </w:t>
      </w:r>
      <w:r w:rsidRPr="008E36AF">
        <w:rPr>
          <w:lang w:val="ru-RU"/>
        </w:rPr>
        <w:t xml:space="preserve">    </w:t>
      </w:r>
      <w:r>
        <w:t xml:space="preserve">   м.</w:t>
      </w:r>
      <w:r>
        <w:rPr>
          <w:lang w:val="ru-RU"/>
        </w:rPr>
        <w:t xml:space="preserve">Володимир – Волинський </w:t>
      </w:r>
      <w:r w:rsidRPr="000E428D">
        <w:t xml:space="preserve">          </w:t>
      </w:r>
      <w:r>
        <w:t xml:space="preserve">            </w:t>
      </w:r>
      <w:r>
        <w:rPr>
          <w:lang w:val="en-US"/>
        </w:rPr>
        <w:t xml:space="preserve">         </w:t>
      </w:r>
      <w:r>
        <w:t xml:space="preserve">№ </w:t>
      </w:r>
      <w:r w:rsidRPr="008E36AF">
        <w:rPr>
          <w:lang w:val="ru-RU"/>
        </w:rPr>
        <w:t>138</w:t>
      </w:r>
    </w:p>
    <w:p w:rsidR="00966D7E" w:rsidRPr="00E76CD4" w:rsidRDefault="00966D7E" w:rsidP="009F6B73">
      <w:pPr>
        <w:rPr>
          <w:szCs w:val="28"/>
          <w:lang w:val="ru-RU"/>
        </w:rPr>
      </w:pPr>
    </w:p>
    <w:p w:rsidR="00966D7E" w:rsidRPr="006852DC" w:rsidRDefault="00966D7E" w:rsidP="009F6B73">
      <w:pPr>
        <w:rPr>
          <w:sz w:val="16"/>
          <w:szCs w:val="16"/>
        </w:rPr>
      </w:pPr>
    </w:p>
    <w:p w:rsidR="00966D7E" w:rsidRDefault="00966D7E" w:rsidP="009F6B73">
      <w:pPr>
        <w:jc w:val="center"/>
        <w:rPr>
          <w:bCs/>
        </w:rPr>
      </w:pPr>
      <w:r>
        <w:rPr>
          <w:szCs w:val="28"/>
        </w:rPr>
        <w:t xml:space="preserve">Про </w:t>
      </w:r>
      <w:r>
        <w:rPr>
          <w:bCs/>
        </w:rPr>
        <w:t xml:space="preserve">схвалення проекту </w:t>
      </w:r>
    </w:p>
    <w:p w:rsidR="00966D7E" w:rsidRDefault="00966D7E" w:rsidP="009F6B73">
      <w:pPr>
        <w:jc w:val="center"/>
        <w:rPr>
          <w:szCs w:val="28"/>
        </w:rPr>
      </w:pPr>
      <w:r w:rsidRPr="00FE74EA">
        <w:rPr>
          <w:szCs w:val="28"/>
        </w:rPr>
        <w:t>р</w:t>
      </w:r>
      <w:r>
        <w:rPr>
          <w:szCs w:val="28"/>
        </w:rPr>
        <w:t>айонної</w:t>
      </w:r>
      <w:r w:rsidRPr="00FE74EA">
        <w:rPr>
          <w:szCs w:val="28"/>
        </w:rPr>
        <w:t xml:space="preserve"> цільової Програми сприяння розвитку громадянського суспільства </w:t>
      </w:r>
    </w:p>
    <w:p w:rsidR="00966D7E" w:rsidRDefault="00966D7E" w:rsidP="009F6B73">
      <w:pPr>
        <w:jc w:val="center"/>
        <w:rPr>
          <w:szCs w:val="28"/>
        </w:rPr>
      </w:pPr>
      <w:r w:rsidRPr="00FE74EA">
        <w:rPr>
          <w:szCs w:val="28"/>
        </w:rPr>
        <w:t>на 2013 – 2015 роки</w:t>
      </w:r>
    </w:p>
    <w:p w:rsidR="00966D7E" w:rsidRPr="00FF297B" w:rsidRDefault="00966D7E" w:rsidP="009F6B73">
      <w:pPr>
        <w:jc w:val="center"/>
        <w:rPr>
          <w:szCs w:val="28"/>
        </w:rPr>
      </w:pPr>
    </w:p>
    <w:p w:rsidR="00966D7E" w:rsidRPr="006852DC" w:rsidRDefault="00966D7E" w:rsidP="009F6B73">
      <w:pPr>
        <w:rPr>
          <w:sz w:val="16"/>
          <w:szCs w:val="16"/>
        </w:rPr>
      </w:pPr>
    </w:p>
    <w:p w:rsidR="00966D7E" w:rsidRDefault="00966D7E" w:rsidP="009F6B73">
      <w:pPr>
        <w:jc w:val="both"/>
        <w:rPr>
          <w:szCs w:val="28"/>
        </w:rPr>
      </w:pPr>
      <w:r>
        <w:rPr>
          <w:szCs w:val="28"/>
        </w:rPr>
        <w:tab/>
      </w:r>
      <w:r w:rsidRPr="00365884">
        <w:rPr>
          <w:szCs w:val="28"/>
        </w:rPr>
        <w:t>Відповідно до Стратегі</w:t>
      </w:r>
      <w:r>
        <w:rPr>
          <w:szCs w:val="28"/>
        </w:rPr>
        <w:t>ї</w:t>
      </w:r>
      <w:r w:rsidRPr="00365884">
        <w:rPr>
          <w:szCs w:val="28"/>
        </w:rPr>
        <w:t xml:space="preserve"> державної політики сприяння розвитку громадянського суспільства в Україні та План</w:t>
      </w:r>
      <w:r>
        <w:rPr>
          <w:szCs w:val="28"/>
        </w:rPr>
        <w:t>у</w:t>
      </w:r>
      <w:r w:rsidRPr="00365884">
        <w:rPr>
          <w:szCs w:val="28"/>
        </w:rPr>
        <w:t xml:space="preserve"> першочергових заходів щодо її реалізації, затверджен</w:t>
      </w:r>
      <w:r>
        <w:rPr>
          <w:szCs w:val="28"/>
        </w:rPr>
        <w:t xml:space="preserve">их </w:t>
      </w:r>
      <w:r w:rsidRPr="00365884">
        <w:rPr>
          <w:szCs w:val="28"/>
        </w:rPr>
        <w:t>Указом Президента України від 24 березня 2012 року № 212/2012, План</w:t>
      </w:r>
      <w:r>
        <w:rPr>
          <w:szCs w:val="28"/>
        </w:rPr>
        <w:t>у</w:t>
      </w:r>
      <w:r w:rsidRPr="00365884">
        <w:rPr>
          <w:szCs w:val="28"/>
        </w:rPr>
        <w:t xml:space="preserve"> організації виконання згаданого Указу Президента України, схвален</w:t>
      </w:r>
      <w:r>
        <w:rPr>
          <w:szCs w:val="28"/>
        </w:rPr>
        <w:t>ого</w:t>
      </w:r>
      <w:r w:rsidRPr="00365884">
        <w:rPr>
          <w:szCs w:val="28"/>
        </w:rPr>
        <w:t xml:space="preserve"> на засіданні Кабінету Міністрів України 18 квітня 2012 року (протокол № 29), постанов</w:t>
      </w:r>
      <w:r>
        <w:rPr>
          <w:szCs w:val="28"/>
        </w:rPr>
        <w:t>и</w:t>
      </w:r>
      <w:r w:rsidRPr="00365884">
        <w:rPr>
          <w:szCs w:val="28"/>
        </w:rPr>
        <w:t xml:space="preserve"> Кабінету Міністрів України від 3 листопада 2010 року № 996 «Про забезпечення участі громадськості у формуванні та реалізації державної політики</w:t>
      </w:r>
      <w:r>
        <w:rPr>
          <w:szCs w:val="28"/>
        </w:rPr>
        <w:t>»:</w:t>
      </w:r>
    </w:p>
    <w:p w:rsidR="00966D7E" w:rsidRPr="002A70A0" w:rsidRDefault="00966D7E" w:rsidP="002A70A0">
      <w:pPr>
        <w:ind w:firstLine="720"/>
        <w:jc w:val="both"/>
        <w:rPr>
          <w:szCs w:val="28"/>
        </w:rPr>
      </w:pPr>
      <w:r>
        <w:rPr>
          <w:szCs w:val="28"/>
        </w:rPr>
        <w:t xml:space="preserve">1. Схвалити проект </w:t>
      </w:r>
      <w:r w:rsidRPr="008020B7">
        <w:rPr>
          <w:szCs w:val="28"/>
        </w:rPr>
        <w:t>р</w:t>
      </w:r>
      <w:r>
        <w:rPr>
          <w:szCs w:val="28"/>
        </w:rPr>
        <w:t>айонної</w:t>
      </w:r>
      <w:r w:rsidRPr="008020B7">
        <w:rPr>
          <w:szCs w:val="28"/>
        </w:rPr>
        <w:t xml:space="preserve"> </w:t>
      </w:r>
      <w:r w:rsidRPr="00FE74EA">
        <w:rPr>
          <w:szCs w:val="28"/>
        </w:rPr>
        <w:t>Програми сприяння розви</w:t>
      </w:r>
      <w:r>
        <w:rPr>
          <w:szCs w:val="28"/>
        </w:rPr>
        <w:t xml:space="preserve">тку громадянського суспільства </w:t>
      </w:r>
      <w:r w:rsidRPr="00FE74EA">
        <w:rPr>
          <w:szCs w:val="28"/>
        </w:rPr>
        <w:t>на 2013 – 2015 роки</w:t>
      </w:r>
      <w:r>
        <w:rPr>
          <w:szCs w:val="28"/>
        </w:rPr>
        <w:t xml:space="preserve"> </w:t>
      </w:r>
      <w:r w:rsidRPr="00C95AB2">
        <w:rPr>
          <w:szCs w:val="28"/>
        </w:rPr>
        <w:t>(далі –Програм</w:t>
      </w:r>
      <w:r>
        <w:rPr>
          <w:szCs w:val="28"/>
        </w:rPr>
        <w:t>а</w:t>
      </w:r>
      <w:r w:rsidRPr="00C95AB2">
        <w:rPr>
          <w:szCs w:val="28"/>
        </w:rPr>
        <w:t>)</w:t>
      </w:r>
      <w:r>
        <w:rPr>
          <w:szCs w:val="28"/>
        </w:rPr>
        <w:t>, що додається.</w:t>
      </w:r>
    </w:p>
    <w:p w:rsidR="00966D7E" w:rsidRDefault="00966D7E" w:rsidP="002A70A0">
      <w:pPr>
        <w:ind w:firstLine="720"/>
        <w:jc w:val="both"/>
        <w:rPr>
          <w:szCs w:val="28"/>
        </w:rPr>
      </w:pPr>
      <w:r>
        <w:rPr>
          <w:szCs w:val="28"/>
        </w:rPr>
        <w:t>2. Сектору інформаційної діяльності та комунікацій з громадськістю апарату райдержадміністрації (Пашкова Ю.О.)</w:t>
      </w:r>
      <w:r w:rsidRPr="00C95AB2">
        <w:rPr>
          <w:szCs w:val="28"/>
        </w:rPr>
        <w:t xml:space="preserve"> </w:t>
      </w:r>
      <w:r>
        <w:rPr>
          <w:szCs w:val="28"/>
        </w:rPr>
        <w:t>у</w:t>
      </w:r>
      <w:r w:rsidRPr="00C95AB2">
        <w:rPr>
          <w:szCs w:val="28"/>
        </w:rPr>
        <w:t xml:space="preserve"> </w:t>
      </w:r>
      <w:r>
        <w:rPr>
          <w:szCs w:val="28"/>
        </w:rPr>
        <w:t>в</w:t>
      </w:r>
      <w:r w:rsidRPr="00C95AB2">
        <w:rPr>
          <w:szCs w:val="28"/>
        </w:rPr>
        <w:t xml:space="preserve">становленому порядку внести проект Програми на розгляд чергової сесії </w:t>
      </w:r>
      <w:r>
        <w:rPr>
          <w:szCs w:val="28"/>
        </w:rPr>
        <w:t>районної</w:t>
      </w:r>
      <w:r w:rsidRPr="00C95AB2">
        <w:rPr>
          <w:szCs w:val="28"/>
        </w:rPr>
        <w:t xml:space="preserve"> ради для затвердження</w:t>
      </w:r>
      <w:r>
        <w:rPr>
          <w:szCs w:val="28"/>
        </w:rPr>
        <w:t>.</w:t>
      </w:r>
    </w:p>
    <w:p w:rsidR="00966D7E" w:rsidRDefault="00966D7E" w:rsidP="002A70A0">
      <w:pPr>
        <w:tabs>
          <w:tab w:val="num" w:pos="360"/>
        </w:tabs>
        <w:ind w:firstLine="720"/>
        <w:jc w:val="both"/>
      </w:pPr>
      <w:r>
        <w:rPr>
          <w:szCs w:val="28"/>
        </w:rPr>
        <w:t>3. Контроль за виконанням цього розпорядження покласти на заступника голови районної державної адміністрації А.Верка.</w:t>
      </w:r>
    </w:p>
    <w:p w:rsidR="00966D7E" w:rsidRDefault="00966D7E" w:rsidP="009F6B73">
      <w:pPr>
        <w:tabs>
          <w:tab w:val="num" w:pos="360"/>
        </w:tabs>
        <w:ind w:firstLine="720"/>
        <w:jc w:val="both"/>
      </w:pPr>
    </w:p>
    <w:p w:rsidR="00966D7E" w:rsidRDefault="00966D7E" w:rsidP="009F6B73">
      <w:pPr>
        <w:ind w:left="360"/>
        <w:jc w:val="both"/>
        <w:rPr>
          <w:szCs w:val="28"/>
        </w:rPr>
      </w:pPr>
    </w:p>
    <w:p w:rsidR="00966D7E" w:rsidRDefault="00966D7E" w:rsidP="009F6B73">
      <w:pPr>
        <w:jc w:val="both"/>
        <w:rPr>
          <w:b/>
          <w:bCs/>
          <w:szCs w:val="28"/>
        </w:rPr>
      </w:pPr>
      <w:r w:rsidRPr="00E308F9">
        <w:rPr>
          <w:szCs w:val="28"/>
        </w:rPr>
        <w:t>Голова</w:t>
      </w:r>
      <w:r w:rsidRPr="00964982">
        <w:rPr>
          <w:b/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                        </w:t>
      </w:r>
      <w:r>
        <w:rPr>
          <w:b/>
          <w:bCs/>
          <w:szCs w:val="28"/>
        </w:rPr>
        <w:t>В.СКУБА</w:t>
      </w:r>
    </w:p>
    <w:p w:rsidR="00966D7E" w:rsidRPr="00E76CD4" w:rsidRDefault="00966D7E" w:rsidP="009F6B73">
      <w:pPr>
        <w:jc w:val="both"/>
        <w:rPr>
          <w:b/>
          <w:bCs/>
          <w:szCs w:val="28"/>
          <w:lang w:val="ru-RU"/>
        </w:rPr>
      </w:pPr>
    </w:p>
    <w:p w:rsidR="00966D7E" w:rsidRDefault="00966D7E">
      <w:pPr>
        <w:rPr>
          <w:szCs w:val="28"/>
        </w:rPr>
      </w:pPr>
      <w:r>
        <w:rPr>
          <w:szCs w:val="28"/>
        </w:rPr>
        <w:t>Грищук 24 631</w:t>
      </w: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>
      <w:pPr>
        <w:rPr>
          <w:szCs w:val="28"/>
        </w:rPr>
      </w:pPr>
    </w:p>
    <w:p w:rsidR="00966D7E" w:rsidRDefault="00966D7E" w:rsidP="00A61FB0">
      <w:pPr>
        <w:rPr>
          <w:szCs w:val="28"/>
        </w:rPr>
      </w:pPr>
      <w:r>
        <w:rPr>
          <w:szCs w:val="28"/>
        </w:rPr>
        <w:t xml:space="preserve">Перший заступник голови </w:t>
      </w:r>
    </w:p>
    <w:p w:rsidR="00966D7E" w:rsidRDefault="00966D7E" w:rsidP="00A61FB0">
      <w:pPr>
        <w:rPr>
          <w:szCs w:val="28"/>
        </w:rPr>
      </w:pPr>
      <w:r>
        <w:rPr>
          <w:szCs w:val="28"/>
        </w:rPr>
        <w:t xml:space="preserve">райдержадміністрації                                                                      В.Собіпан        </w:t>
      </w:r>
    </w:p>
    <w:p w:rsidR="00966D7E" w:rsidRDefault="00966D7E" w:rsidP="00A61FB0">
      <w:pPr>
        <w:rPr>
          <w:szCs w:val="28"/>
        </w:rPr>
      </w:pPr>
    </w:p>
    <w:p w:rsidR="00966D7E" w:rsidRDefault="00966D7E" w:rsidP="00A61FB0">
      <w:pPr>
        <w:rPr>
          <w:szCs w:val="28"/>
        </w:rPr>
      </w:pPr>
      <w:r>
        <w:rPr>
          <w:szCs w:val="28"/>
        </w:rPr>
        <w:t xml:space="preserve">Заступник голови </w:t>
      </w:r>
    </w:p>
    <w:p w:rsidR="00966D7E" w:rsidRDefault="00966D7E" w:rsidP="00A61FB0">
      <w:pPr>
        <w:rPr>
          <w:szCs w:val="28"/>
        </w:rPr>
      </w:pPr>
      <w:r>
        <w:rPr>
          <w:szCs w:val="28"/>
        </w:rPr>
        <w:t>райдержадміністрації                                                                       А.Верко</w:t>
      </w:r>
    </w:p>
    <w:p w:rsidR="00966D7E" w:rsidRDefault="00966D7E" w:rsidP="00A61FB0">
      <w:pPr>
        <w:ind w:right="-81"/>
      </w:pPr>
    </w:p>
    <w:p w:rsidR="00966D7E" w:rsidRDefault="00966D7E" w:rsidP="00A61FB0">
      <w:pPr>
        <w:ind w:right="-81"/>
      </w:pPr>
      <w:r>
        <w:t>Керівник апарату</w:t>
      </w:r>
    </w:p>
    <w:p w:rsidR="00966D7E" w:rsidRDefault="00966D7E" w:rsidP="00A61FB0">
      <w:pPr>
        <w:ind w:right="-81"/>
      </w:pPr>
      <w:r>
        <w:t xml:space="preserve">райдержадміністрації                                                                       С. Романюк                                      </w:t>
      </w:r>
    </w:p>
    <w:p w:rsidR="00966D7E" w:rsidRDefault="00966D7E" w:rsidP="00A61FB0">
      <w:pPr>
        <w:ind w:right="-81"/>
      </w:pPr>
    </w:p>
    <w:p w:rsidR="00966D7E" w:rsidRDefault="00966D7E" w:rsidP="00A61FB0">
      <w:pPr>
        <w:ind w:right="-81"/>
      </w:pPr>
      <w:r>
        <w:t xml:space="preserve">Начальник юридичного  відділу </w:t>
      </w:r>
    </w:p>
    <w:p w:rsidR="00966D7E" w:rsidRDefault="00966D7E" w:rsidP="00A61FB0">
      <w:pPr>
        <w:ind w:right="-81"/>
      </w:pPr>
      <w:r>
        <w:t>апарату райдержадміністрації                                                         М. Захарчук</w:t>
      </w:r>
    </w:p>
    <w:p w:rsidR="00966D7E" w:rsidRDefault="00966D7E" w:rsidP="00A61FB0">
      <w:pPr>
        <w:ind w:right="-81"/>
      </w:pPr>
    </w:p>
    <w:p w:rsidR="00966D7E" w:rsidRDefault="00966D7E" w:rsidP="00A61FB0">
      <w:pPr>
        <w:ind w:right="-81"/>
      </w:pPr>
      <w:r>
        <w:t>Головний спеціаліст</w:t>
      </w:r>
    </w:p>
    <w:p w:rsidR="00966D7E" w:rsidRDefault="00966D7E" w:rsidP="00A61FB0">
      <w:pPr>
        <w:ind w:right="-81"/>
      </w:pPr>
      <w:r>
        <w:t>сектору</w:t>
      </w:r>
      <w:r w:rsidRPr="00327A76">
        <w:t xml:space="preserve"> </w:t>
      </w:r>
      <w:r>
        <w:t>інформаційної діяльності</w:t>
      </w:r>
    </w:p>
    <w:p w:rsidR="00966D7E" w:rsidRDefault="00966D7E" w:rsidP="00A61FB0">
      <w:pPr>
        <w:ind w:right="-81"/>
      </w:pPr>
      <w:r>
        <w:t>та комунікацій з громадськістю</w:t>
      </w:r>
    </w:p>
    <w:p w:rsidR="00966D7E" w:rsidRDefault="00966D7E" w:rsidP="00A61FB0">
      <w:pPr>
        <w:tabs>
          <w:tab w:val="left" w:pos="7088"/>
        </w:tabs>
        <w:ind w:right="-81"/>
      </w:pPr>
      <w:r>
        <w:t>апарату райдержадміністрації                                                        А. Грищук</w:t>
      </w:r>
    </w:p>
    <w:p w:rsidR="00966D7E" w:rsidRDefault="00966D7E" w:rsidP="00A61FB0">
      <w:pPr>
        <w:ind w:right="-81"/>
      </w:pPr>
    </w:p>
    <w:p w:rsidR="00966D7E" w:rsidRDefault="00966D7E" w:rsidP="00A61FB0">
      <w:pPr>
        <w:ind w:right="-81"/>
      </w:pPr>
      <w:r>
        <w:t>Начальник загального відділу</w:t>
      </w:r>
    </w:p>
    <w:p w:rsidR="00966D7E" w:rsidRDefault="00966D7E" w:rsidP="00A61FB0">
      <w:pPr>
        <w:ind w:right="-81"/>
      </w:pPr>
      <w:r>
        <w:t xml:space="preserve">апарату райдержадміністрації                                                        Г. Губерук  </w:t>
      </w:r>
    </w:p>
    <w:p w:rsidR="00966D7E" w:rsidRDefault="00966D7E" w:rsidP="00A61FB0">
      <w:pPr>
        <w:ind w:right="-81"/>
      </w:pPr>
    </w:p>
    <w:p w:rsidR="00966D7E" w:rsidRDefault="00966D7E" w:rsidP="00A61FB0">
      <w:pPr>
        <w:ind w:right="-81"/>
      </w:pPr>
      <w:r>
        <w:t>Завідувач сектору контролю</w:t>
      </w:r>
    </w:p>
    <w:p w:rsidR="00966D7E" w:rsidRDefault="00966D7E" w:rsidP="00A61FB0">
      <w:pPr>
        <w:ind w:right="-81"/>
      </w:pPr>
      <w:r>
        <w:t xml:space="preserve">апарату райдержадміністрації                                                      Л. Майоренко                                         </w:t>
      </w:r>
    </w:p>
    <w:p w:rsidR="00966D7E" w:rsidRDefault="00966D7E" w:rsidP="00A61FB0">
      <w:pPr>
        <w:tabs>
          <w:tab w:val="left" w:pos="7088"/>
        </w:tabs>
        <w:ind w:right="-81"/>
      </w:pPr>
    </w:p>
    <w:p w:rsidR="00966D7E" w:rsidRDefault="00966D7E" w:rsidP="00327A76">
      <w:pPr>
        <w:tabs>
          <w:tab w:val="left" w:pos="7088"/>
        </w:tabs>
        <w:ind w:right="-81"/>
      </w:pPr>
    </w:p>
    <w:p w:rsidR="00966D7E" w:rsidRDefault="00966D7E"/>
    <w:sectPr w:rsidR="00966D7E" w:rsidSect="0015014E">
      <w:headerReference w:type="even" r:id="rId7"/>
      <w:headerReference w:type="default" r:id="rId8"/>
      <w:footerReference w:type="even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D7E" w:rsidRDefault="00966D7E" w:rsidP="00060883">
      <w:r>
        <w:separator/>
      </w:r>
    </w:p>
  </w:endnote>
  <w:endnote w:type="continuationSeparator" w:id="0">
    <w:p w:rsidR="00966D7E" w:rsidRDefault="00966D7E" w:rsidP="00060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E" w:rsidRDefault="00966D7E" w:rsidP="00246C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6D7E" w:rsidRDefault="00966D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D7E" w:rsidRDefault="00966D7E" w:rsidP="00060883">
      <w:r>
        <w:separator/>
      </w:r>
    </w:p>
  </w:footnote>
  <w:footnote w:type="continuationSeparator" w:id="0">
    <w:p w:rsidR="00966D7E" w:rsidRDefault="00966D7E" w:rsidP="00060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E" w:rsidRDefault="00966D7E" w:rsidP="000272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6D7E" w:rsidRDefault="00966D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E" w:rsidRDefault="00966D7E" w:rsidP="00246C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66D7E" w:rsidRDefault="00966D7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B73"/>
    <w:rsid w:val="0002726C"/>
    <w:rsid w:val="00042DFC"/>
    <w:rsid w:val="00060883"/>
    <w:rsid w:val="000A4D98"/>
    <w:rsid w:val="000E428D"/>
    <w:rsid w:val="0015014E"/>
    <w:rsid w:val="001644F6"/>
    <w:rsid w:val="00183049"/>
    <w:rsid w:val="001B4395"/>
    <w:rsid w:val="001C1B25"/>
    <w:rsid w:val="00246C00"/>
    <w:rsid w:val="00260582"/>
    <w:rsid w:val="00294951"/>
    <w:rsid w:val="002A70A0"/>
    <w:rsid w:val="002F5C86"/>
    <w:rsid w:val="00304197"/>
    <w:rsid w:val="003165F6"/>
    <w:rsid w:val="00327A76"/>
    <w:rsid w:val="0035582D"/>
    <w:rsid w:val="00363D26"/>
    <w:rsid w:val="00365884"/>
    <w:rsid w:val="00385B58"/>
    <w:rsid w:val="0039055C"/>
    <w:rsid w:val="003C7BE5"/>
    <w:rsid w:val="003D0B4E"/>
    <w:rsid w:val="003D4012"/>
    <w:rsid w:val="003F01F1"/>
    <w:rsid w:val="00432989"/>
    <w:rsid w:val="00490E85"/>
    <w:rsid w:val="00520588"/>
    <w:rsid w:val="00547C86"/>
    <w:rsid w:val="005528C4"/>
    <w:rsid w:val="006130C2"/>
    <w:rsid w:val="00646D71"/>
    <w:rsid w:val="00684FE6"/>
    <w:rsid w:val="006852DC"/>
    <w:rsid w:val="006A7CDC"/>
    <w:rsid w:val="006C76A0"/>
    <w:rsid w:val="006D0D0F"/>
    <w:rsid w:val="006D215E"/>
    <w:rsid w:val="00741252"/>
    <w:rsid w:val="00797B21"/>
    <w:rsid w:val="007F79E9"/>
    <w:rsid w:val="008015CB"/>
    <w:rsid w:val="008020B7"/>
    <w:rsid w:val="008B3BAE"/>
    <w:rsid w:val="008E36AF"/>
    <w:rsid w:val="0092146D"/>
    <w:rsid w:val="00964982"/>
    <w:rsid w:val="00966D7E"/>
    <w:rsid w:val="00985D25"/>
    <w:rsid w:val="009B0C32"/>
    <w:rsid w:val="009F6B73"/>
    <w:rsid w:val="00A61FB0"/>
    <w:rsid w:val="00A64A54"/>
    <w:rsid w:val="00A976A8"/>
    <w:rsid w:val="00B63BEB"/>
    <w:rsid w:val="00B769FF"/>
    <w:rsid w:val="00B81908"/>
    <w:rsid w:val="00BF3C8E"/>
    <w:rsid w:val="00C2131B"/>
    <w:rsid w:val="00C31DD8"/>
    <w:rsid w:val="00C37302"/>
    <w:rsid w:val="00C443A1"/>
    <w:rsid w:val="00C95AB2"/>
    <w:rsid w:val="00CA53D5"/>
    <w:rsid w:val="00CD5FED"/>
    <w:rsid w:val="00D15C44"/>
    <w:rsid w:val="00D26B19"/>
    <w:rsid w:val="00D434EB"/>
    <w:rsid w:val="00DE74E1"/>
    <w:rsid w:val="00DF2F21"/>
    <w:rsid w:val="00E308F9"/>
    <w:rsid w:val="00E563E0"/>
    <w:rsid w:val="00E76CD4"/>
    <w:rsid w:val="00E86971"/>
    <w:rsid w:val="00EC39B7"/>
    <w:rsid w:val="00ED1629"/>
    <w:rsid w:val="00ED6B30"/>
    <w:rsid w:val="00F228B2"/>
    <w:rsid w:val="00FC15ED"/>
    <w:rsid w:val="00FE74EA"/>
    <w:rsid w:val="00FF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73"/>
    <w:rPr>
      <w:rFonts w:ascii="Times New Roman" w:eastAsia="Times New Roman" w:hAnsi="Times New Roman"/>
      <w:sz w:val="28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6B7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F6B7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Header">
    <w:name w:val="header"/>
    <w:basedOn w:val="Normal"/>
    <w:link w:val="HeaderChar"/>
    <w:uiPriority w:val="99"/>
    <w:rsid w:val="009F6B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6B73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9F6B7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F6B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6B73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76CD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6CD4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6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CD4"/>
    <w:rPr>
      <w:rFonts w:ascii="Tahoma" w:hAnsi="Tahoma" w:cs="Tahoma"/>
      <w:sz w:val="16"/>
      <w:szCs w:val="16"/>
      <w:lang w:val="uk-UA" w:eastAsia="ru-RU"/>
    </w:rPr>
  </w:style>
  <w:style w:type="paragraph" w:customStyle="1" w:styleId="1">
    <w:name w:val="Знак1"/>
    <w:basedOn w:val="Normal"/>
    <w:uiPriority w:val="99"/>
    <w:rsid w:val="00432989"/>
    <w:rPr>
      <w:rFonts w:ascii="Verdana" w:eastAsia="Calibri" w:hAnsi="Verdana" w:cs="Verdana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367</Words>
  <Characters>2092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тт</dc:creator>
  <cp:keywords/>
  <dc:description/>
  <cp:lastModifiedBy>Mirek</cp:lastModifiedBy>
  <cp:revision>16</cp:revision>
  <cp:lastPrinted>2013-04-18T05:25:00Z</cp:lastPrinted>
  <dcterms:created xsi:type="dcterms:W3CDTF">2013-03-22T09:33:00Z</dcterms:created>
  <dcterms:modified xsi:type="dcterms:W3CDTF">2013-04-18T08:51:00Z</dcterms:modified>
</cp:coreProperties>
</file>